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hAnsi="Arial" w:cs="Arial"/>
          <w:b/>
          <w:color w:val="808080"/>
          <w:sz w:val="22"/>
          <w:szCs w:val="22"/>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Arial" w:hAnsi="Arial" w:cs="Arial"/>
          <w:b/>
          <w:spacing w:val="-1"/>
          <w:sz w:val="28"/>
          <w:szCs w:val="28"/>
          <w:u w:val="thick" w:color="000000"/>
        </w:rPr>
        <w:t>Englisch</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val="sv-SE" w:eastAsia="ja-JP"/>
              </w:rPr>
            </w:pPr>
            <w:proofErr w:type="spellStart"/>
            <w:r>
              <w:rPr>
                <w:rFonts w:ascii="Arial" w:eastAsia="MS Mincho" w:hAnsi="Arial" w:cs="Arial"/>
                <w:b/>
                <w:lang w:val="sv-SE" w:eastAsia="ja-JP"/>
              </w:rPr>
              <w:t>Lehramt</w:t>
            </w:r>
            <w:proofErr w:type="spellEnd"/>
            <w:r>
              <w:rPr>
                <w:rFonts w:ascii="Arial" w:eastAsia="MS Mincho" w:hAnsi="Arial" w:cs="Arial"/>
                <w:b/>
                <w:lang w:val="sv-SE" w:eastAsia="ja-JP"/>
              </w:rPr>
              <w:t>:</w:t>
            </w:r>
          </w:p>
          <w:p>
            <w:pPr>
              <w:tabs>
                <w:tab w:val="right" w:pos="1593"/>
              </w:tabs>
              <w:autoSpaceDE w:val="0"/>
              <w:autoSpaceDN w:val="0"/>
              <w:adjustRightInd w:val="0"/>
              <w:spacing w:after="0" w:line="240" w:lineRule="auto"/>
              <w:rPr>
                <w:rFonts w:ascii="Arial" w:eastAsia="MS Mincho" w:hAnsi="Arial" w:cs="Arial"/>
                <w:noProof/>
                <w:lang w:val="sv-SE" w:eastAsia="de-DE"/>
              </w:rPr>
            </w:pPr>
            <w:r>
              <w:rPr>
                <w:rFonts w:ascii="Arial" w:eastAsia="MS Mincho" w:hAnsi="Arial" w:cs="Arial"/>
                <w:lang w:val="sv-SE" w:eastAsia="ja-JP"/>
              </w:rPr>
              <w:t>GS (BA)</w:t>
            </w:r>
            <w:r>
              <w:rPr>
                <w:rFonts w:ascii="Arial" w:eastAsia="MS Mincho" w:hAnsi="Arial" w:cs="Arial"/>
                <w:lang w:val="sv-SE"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val="sv-SE"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val="sv-SE" w:eastAsia="de-DE"/>
              </w:rPr>
            </w:pPr>
            <w:r>
              <w:rPr>
                <w:rFonts w:ascii="Arial" w:eastAsia="MS Mincho" w:hAnsi="Arial" w:cs="Arial"/>
                <w:lang w:val="sv-SE" w:eastAsia="ja-JP"/>
              </w:rPr>
              <w:t>Sek I (BA)</w:t>
            </w:r>
            <w:r>
              <w:rPr>
                <w:rFonts w:ascii="Arial" w:eastAsia="MS Mincho" w:hAnsi="Arial" w:cs="Arial"/>
                <w:lang w:val="sv-SE"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val="sv-SE"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2"/>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val="sv-SE"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25" w:type="dxa"/>
            <w:vAlign w:val="center"/>
          </w:tcPr>
          <w:p>
            <w:pPr>
              <w:spacing w:after="0" w:line="240" w:lineRule="auto"/>
              <w:jc w:val="center"/>
              <w:rPr>
                <w:rFonts w:ascii="Arial" w:eastAsia="MS Gothic" w:hAnsi="Arial" w:cs="Arial"/>
                <w:b/>
                <w:bCs/>
                <w:lang w:eastAsia="ja-JP"/>
              </w:rPr>
            </w:pPr>
          </w:p>
        </w:tc>
        <w:tc>
          <w:tcPr>
            <w:tcW w:w="1906"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Unterrichtsplanung</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rPr>
            </w:pPr>
            <w:r>
              <w:rPr>
                <w:rFonts w:ascii="Arial" w:eastAsia="MS Mincho" w:hAnsi="Arial" w:cs="Arial"/>
                <w:lang w:eastAsia="ja-JP"/>
              </w:rPr>
              <w:t>formuliert passende Kompetenzen laut Bildungsplan zur geplanten Unterrichtsstunde.</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formuliert passende Lernziele zur geplanten Unterrichtsstunde.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stellt den geplanten Unterrichtsverlauf in einer strukturierten Form (Unterrichtsskizze) dar.</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erstellt fundierte Sachanalysen.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begründet die Auswahl der Unterrichtsinhalte innerhalb der Unterrichtseinheit (u.a. Einbettung,…) didaktisch sinnvoll.</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wählt bzw. erstellt geeignete Medien.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wählt begründet geeignete Methoden (Sozialformen, Aktionsformen) für sein/ihr unterrichtliches Vorgehen aus.</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bezieht Möglichkeiten zur kommunikativen Interaktion der Schüler/-innen in die Planung mit ein.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0" w:line="240" w:lineRule="auto"/>
              <w:rPr>
                <w:rFonts w:ascii="Arial" w:eastAsia="MS Mincho" w:hAnsi="Arial" w:cs="Arial"/>
                <w:lang w:eastAsia="ja-JP"/>
              </w:rPr>
            </w:pPr>
            <w:r>
              <w:rPr>
                <w:rFonts w:ascii="Arial" w:eastAsia="MS Mincho" w:hAnsi="Arial" w:cs="Arial"/>
                <w:lang w:eastAsia="ja-JP"/>
              </w:rPr>
              <w:t>strukturiert den Unterrichtsverlauf sinnvoll (Spannungsbogen, Problemorientierung, Gelenkstellen, „roter Faden“).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antizipiert Schwierigkeiten und entsprechende Lösungsmöglichkeiten.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p>
      <w:pPr>
        <w:pStyle w:val="KeinLeerraum"/>
      </w:pPr>
      <w:r>
        <w:br w:type="column"/>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Schüler/-innenorientierung</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nutzt Fehler der Schüler/-innen konstruktiv für deren Lernprozesse. </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stellt einen angemessenen Bezug zu Lebenswelt und Vorwissen der Schüler:innen her.</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erstellt differenzierte Aufgaben, die die unterschiedliche Leistungsfähigkeit der Schüler:innen berücksichtigen.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stellt den Schüler/-innen Hilfs- und Unterstützungs</w:t>
            </w:r>
            <w:r>
              <w:rPr>
                <w:rFonts w:ascii="Arial" w:eastAsia="MS Mincho" w:hAnsi="Arial" w:cs="Arial"/>
                <w:lang w:eastAsia="ja-JP"/>
              </w:rPr>
              <w:softHyphen/>
              <w:t>ange</w:t>
            </w:r>
            <w:r>
              <w:rPr>
                <w:rFonts w:ascii="Arial" w:eastAsia="MS Mincho" w:hAnsi="Arial" w:cs="Arial"/>
                <w:lang w:eastAsia="ja-JP"/>
              </w:rPr>
              <w:softHyphen/>
              <w:t>bote für Sprachrezeption und –produktion zur Verfügung.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Unterrichtsdurchführung</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unterrichtet fachlich fundiert.</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vermittelt Lerninhalte adressatengerecht.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motiviert Schüler/-innen.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reagiert auf den realen Unterrichtsverlauf flexibel und sinnvoll.</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befähigt Schüler:innen, Zusammenhänge herzustellen und Gelerntes zu nutzen.</w:t>
            </w:r>
          </w:p>
        </w:tc>
        <w:bookmarkStart w:id="27" w:name="_GoBack"/>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7"/>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vermittelt den Schüler/-innen Klarheit über die Aufgabenstellung.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setzt Medien zielgerecht ein und leitet die Schüler/-innen zu deren sachgerechter Nutzung an. </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Professionelles Verhalten z.B. Classroom Management, Auftreten, Organisation,…)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reagiert pädagogisch angemessen auf Störungen und Konflikte.</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verfügt über ein Classroom-Management, das sowohl Einzelpersonen als auch Gruppen berücksichtigt.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hält klare Regeln und/oder ritualisierte Handlungen ein, die stimmig und wirksam sind.</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schafft Bedingungen, unter denen die einzelnen Schüler:innen die Lernzeit optimal nutzen können.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verhält sich professionell (angemessenes Auftreten, Pünktlichkeit, Zuverlässigkeit, Vorbildfunktion…).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schafft ein angenehmes, förderliches Lernklima.</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p>
      <w:pPr>
        <w:pStyle w:val="KeinLeerraum"/>
      </w:pPr>
      <w:r>
        <w:br w:type="column"/>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Unterrichtsreflexion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beobachtet und analysiert die eigenen Unterrichts</w:t>
            </w:r>
            <w:r>
              <w:rPr>
                <w:rFonts w:ascii="Arial" w:eastAsia="MS Mincho" w:hAnsi="Arial" w:cs="Arial"/>
                <w:lang w:eastAsia="ja-JP"/>
              </w:rPr>
              <w:softHyphen/>
              <w:t>erfahrungen auf der Basis fachdidaktischer Konzepte.</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gibt den Mitstudierenden eine konstruktive Rückmeldung zu deren Unterrichtserfahrungen.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nimmt Anregungen an und setzt diese um.</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dokumentiert ausgewählte Aspekte in der Form des self-assessment mithilfe von EPOSTL.</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Sprachkompetenz</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before="40" w:after="40" w:line="240" w:lineRule="auto"/>
              <w:rPr>
                <w:rFonts w:ascii="Arial" w:eastAsia="MS Mincho" w:hAnsi="Arial" w:cs="Arial"/>
                <w:lang w:eastAsia="ja-JP"/>
              </w:rPr>
            </w:pPr>
            <w:r>
              <w:rPr>
                <w:rFonts w:ascii="Arial" w:eastAsia="MS Mincho" w:hAnsi="Arial" w:cs="Arial"/>
                <w:lang w:eastAsia="ja-JP"/>
              </w:rPr>
              <w:t>1.</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verwendet die Fremdsprache in mündlicher Form adressatengerecht und korrekt.</w:t>
            </w:r>
          </w:p>
        </w:tc>
        <w:tc>
          <w:tcPr>
            <w:tcW w:w="425" w:type="dxa"/>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788" w:type="dxa"/>
            <w:shd w:val="clear" w:color="auto" w:fill="FABF8F" w:themeFill="accent6" w:themeFillTint="99"/>
            <w:vAlign w:val="center"/>
          </w:tcPr>
          <w:p>
            <w:pPr>
              <w:spacing w:before="40" w:after="4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4"/>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tcBorders>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Kontrollkästchen5"/>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tcBorders>
              <w:right w:val="single" w:sz="4" w:space="0" w:color="auto"/>
            </w:tcBorders>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Text7"/>
                  <w:enabled/>
                  <w:calcOnExit w:val="0"/>
                  <w:textInput/>
                </w:ffData>
              </w:fldChar>
            </w:r>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p>
        </w:tc>
      </w:tr>
      <w:tr>
        <w:trPr>
          <w:trHeight w:val="536"/>
        </w:trPr>
        <w:tc>
          <w:tcPr>
            <w:tcW w:w="586" w:type="dxa"/>
            <w:vAlign w:val="center"/>
          </w:tcPr>
          <w:p>
            <w:pPr>
              <w:spacing w:before="40" w:after="40" w:line="240" w:lineRule="auto"/>
              <w:rPr>
                <w:rFonts w:ascii="Arial" w:eastAsia="MS Mincho" w:hAnsi="Arial" w:cs="Arial"/>
                <w:lang w:eastAsia="ja-JP"/>
              </w:rPr>
            </w:pPr>
            <w:r>
              <w:rPr>
                <w:rFonts w:ascii="Arial" w:eastAsia="MS Mincho" w:hAnsi="Arial" w:cs="Arial"/>
                <w:lang w:eastAsia="ja-JP"/>
              </w:rPr>
              <w:t>2.</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verwendet die Fremdsprache in schriftlicher Form adressatengerecht und korrekt.</w:t>
            </w:r>
          </w:p>
        </w:tc>
        <w:tc>
          <w:tcPr>
            <w:tcW w:w="425" w:type="dxa"/>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Kontrollkästchen6"/>
                  <w:enabled/>
                  <w:calcOnExit w:val="0"/>
                  <w:checkBox>
                    <w:sizeAuto/>
                    <w:default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788" w:type="dxa"/>
            <w:shd w:val="clear" w:color="auto" w:fill="FABF8F" w:themeFill="accent6" w:themeFillTint="99"/>
            <w:vAlign w:val="center"/>
          </w:tcPr>
          <w:p>
            <w:pPr>
              <w:spacing w:before="40" w:after="4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7"/>
                  <w:enabled/>
                  <w:calcOnExit w:val="0"/>
                  <w:checkBox>
                    <w:sizeAuto/>
                    <w:default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tcBorders>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Kontrollkästchen8"/>
                  <w:enabled/>
                  <w:calcOnExit w:val="0"/>
                  <w:checkBox>
                    <w:sizeAuto/>
                    <w:default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tcBorders>
              <w:right w:val="single" w:sz="4" w:space="0" w:color="auto"/>
            </w:tcBorders>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before="40" w:after="40" w:line="240" w:lineRule="auto"/>
              <w:rPr>
                <w:rFonts w:ascii="Arial" w:eastAsia="MS Mincho" w:hAnsi="Arial" w:cs="Arial"/>
                <w:lang w:eastAsia="ja-JP"/>
              </w:rPr>
            </w:pPr>
            <w:r>
              <w:rPr>
                <w:rFonts w:ascii="Arial" w:eastAsia="MS Mincho" w:hAnsi="Arial" w:cs="Arial"/>
                <w:lang w:eastAsia="ja-JP"/>
              </w:rPr>
              <w:fldChar w:fldCharType="begin">
                <w:ffData>
                  <w:name w:val="Text8"/>
                  <w:enabled/>
                  <w:calcOnExit w:val="0"/>
                  <w:textInput/>
                </w:ffData>
              </w:fldChar>
            </w:r>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p>
        </w:tc>
      </w:tr>
    </w:tbl>
    <w:p>
      <w:pPr>
        <w:spacing w:before="40" w:after="40" w:line="240" w:lineRule="auto"/>
        <w:rPr>
          <w:rFonts w:ascii="Arial" w:eastAsia="MS Mincho" w:hAnsi="Arial" w:cs="Arial"/>
          <w:lang w:eastAsia="ja-JP"/>
        </w:rPr>
      </w:pPr>
    </w:p>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Englisch</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right="317"/>
              <w:rPr>
                <w:rFonts w:ascii="Arial" w:eastAsia="MS Mincho" w:hAnsi="Arial" w:cs="Arial"/>
                <w:sz w:val="20"/>
                <w:lang w:eastAsia="ja-JP"/>
              </w:rPr>
            </w:pPr>
            <w:r>
              <w:rPr>
                <w:rFonts w:ascii="Arial" w:eastAsia="MS Mincho" w:hAnsi="Arial" w:cs="Arial"/>
                <w:sz w:val="20"/>
                <w:lang w:eastAsia="ja-JP"/>
              </w:rPr>
              <w:t xml:space="preserve">   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tc>
          <w:tcPr>
            <w:tcW w:w="1063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spätestens bis zum 23.02. im Praktikumsamt abzugeben.</w:t>
      </w:r>
    </w:p>
  </w:footnote>
  <w:footnote w:id="2">
    <w:p>
      <w:pPr>
        <w:spacing w:after="0" w:line="240" w:lineRule="auto"/>
        <w:rPr>
          <w:rFonts w:ascii="Arial" w:eastAsia="Times New Roman" w:hAnsi="Arial" w:cs="Arial"/>
          <w:kern w:val="28"/>
          <w:sz w:val="20"/>
          <w:szCs w:val="20"/>
          <w:lang w:eastAsia="de-DE"/>
        </w:rPr>
      </w:pPr>
      <w:r>
        <w:rPr>
          <w:rStyle w:val="Funotenzeichen"/>
          <w:rFonts w:ascii="Arial" w:hAnsi="Arial" w:cs="Arial"/>
          <w:sz w:val="18"/>
          <w:szCs w:val="18"/>
        </w:rPr>
        <w:footnoteRef/>
      </w:r>
      <w:r>
        <w:rPr>
          <w:rFonts w:ascii="Arial" w:hAnsi="Arial" w:cs="Arial"/>
          <w:sz w:val="20"/>
          <w:szCs w:val="20"/>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pStyle w:val="Funotentext"/>
        <w:rPr>
          <w:rFonts w:ascii="Arial" w:eastAsia="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 </w:t>
      </w:r>
      <w:r>
        <w:rPr>
          <w:rFonts w:ascii="Arial" w:eastAsia="Arial" w:hAnsi="Arial" w:cs="Arial"/>
          <w:sz w:val="18"/>
          <w:szCs w:val="18"/>
        </w:rPr>
        <w:t xml:space="preserve">Die Voraussetzungen für eine </w:t>
      </w:r>
    </w:p>
    <w:p>
      <w:pPr>
        <w:pStyle w:val="Funotentext"/>
        <w:rPr>
          <w:rFonts w:ascii="Arial" w:eastAsia="Arial" w:hAnsi="Arial" w:cs="Arial"/>
          <w:sz w:val="18"/>
          <w:szCs w:val="18"/>
        </w:rPr>
      </w:pPr>
      <w:r>
        <w:rPr>
          <w:rFonts w:ascii="Arial" w:eastAsia="Arial" w:hAnsi="Arial" w:cs="Arial"/>
          <w:sz w:val="18"/>
          <w:szCs w:val="18"/>
        </w:rPr>
        <w:t xml:space="preserve">  erfolgreiche Teilnahme im Fach Englisch sind erfüllt,</w:t>
      </w:r>
      <w:r>
        <w:rPr>
          <w:rFonts w:ascii="Arial" w:eastAsia="Arial" w:hAnsi="Arial" w:cs="Arial"/>
          <w:spacing w:val="29"/>
          <w:sz w:val="18"/>
          <w:szCs w:val="18"/>
        </w:rPr>
        <w:t xml:space="preserve"> </w:t>
      </w:r>
      <w:r>
        <w:rPr>
          <w:rFonts w:ascii="Arial" w:eastAsia="Arial" w:hAnsi="Arial" w:cs="Arial"/>
          <w:sz w:val="18"/>
          <w:szCs w:val="18"/>
        </w:rPr>
        <w:t>wenn</w:t>
      </w:r>
      <w:r>
        <w:rPr>
          <w:rFonts w:ascii="Arial" w:eastAsia="Arial" w:hAnsi="Arial" w:cs="Arial"/>
          <w:spacing w:val="16"/>
          <w:sz w:val="18"/>
          <w:szCs w:val="18"/>
        </w:rPr>
        <w:t xml:space="preserve"> </w:t>
      </w:r>
      <w:r>
        <w:rPr>
          <w:rFonts w:ascii="Arial" w:eastAsia="Arial" w:hAnsi="Arial" w:cs="Arial"/>
          <w:sz w:val="18"/>
          <w:szCs w:val="18"/>
        </w:rPr>
        <w:t>mindestens 22 der</w:t>
      </w:r>
      <w:r>
        <w:rPr>
          <w:rFonts w:ascii="Arial" w:eastAsia="Arial" w:hAnsi="Arial" w:cs="Arial"/>
          <w:spacing w:val="10"/>
          <w:sz w:val="18"/>
          <w:szCs w:val="18"/>
        </w:rPr>
        <w:t xml:space="preserve"> </w:t>
      </w:r>
      <w:r>
        <w:rPr>
          <w:rFonts w:ascii="Arial" w:eastAsia="Arial" w:hAnsi="Arial" w:cs="Arial"/>
          <w:sz w:val="18"/>
          <w:szCs w:val="18"/>
        </w:rPr>
        <w:t xml:space="preserve">33  Standards mit MKN oder besser bewertet </w:t>
      </w:r>
    </w:p>
    <w:p>
      <w:pPr>
        <w:pStyle w:val="Funotentext"/>
        <w:rPr>
          <w:rFonts w:ascii="Arial" w:hAnsi="Arial" w:cs="Arial"/>
          <w:sz w:val="18"/>
          <w:szCs w:val="18"/>
        </w:rPr>
      </w:pPr>
      <w:r>
        <w:rPr>
          <w:rFonts w:ascii="Arial" w:eastAsia="Arial" w:hAnsi="Arial" w:cs="Arial"/>
          <w:sz w:val="18"/>
          <w:szCs w:val="18"/>
        </w:rPr>
        <w:t xml:space="preserve">  werden.</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B5E3A21-D1B6-41DA-8F39-44A0B205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921061">
      <w:bodyDiv w:val="1"/>
      <w:marLeft w:val="0"/>
      <w:marRight w:val="0"/>
      <w:marTop w:val="0"/>
      <w:marBottom w:val="0"/>
      <w:divBdr>
        <w:top w:val="none" w:sz="0" w:space="0" w:color="auto"/>
        <w:left w:val="none" w:sz="0" w:space="0" w:color="auto"/>
        <w:bottom w:val="none" w:sz="0" w:space="0" w:color="auto"/>
        <w:right w:val="none" w:sz="0" w:space="0" w:color="auto"/>
      </w:divBdr>
    </w:div>
    <w:div w:id="342514298">
      <w:bodyDiv w:val="1"/>
      <w:marLeft w:val="0"/>
      <w:marRight w:val="0"/>
      <w:marTop w:val="0"/>
      <w:marBottom w:val="0"/>
      <w:divBdr>
        <w:top w:val="none" w:sz="0" w:space="0" w:color="auto"/>
        <w:left w:val="none" w:sz="0" w:space="0" w:color="auto"/>
        <w:bottom w:val="none" w:sz="0" w:space="0" w:color="auto"/>
        <w:right w:val="none" w:sz="0" w:space="0" w:color="auto"/>
      </w:divBdr>
    </w:div>
    <w:div w:id="486629636">
      <w:bodyDiv w:val="1"/>
      <w:marLeft w:val="0"/>
      <w:marRight w:val="0"/>
      <w:marTop w:val="0"/>
      <w:marBottom w:val="0"/>
      <w:divBdr>
        <w:top w:val="none" w:sz="0" w:space="0" w:color="auto"/>
        <w:left w:val="none" w:sz="0" w:space="0" w:color="auto"/>
        <w:bottom w:val="none" w:sz="0" w:space="0" w:color="auto"/>
        <w:right w:val="none" w:sz="0" w:space="0" w:color="auto"/>
      </w:divBdr>
    </w:div>
    <w:div w:id="965811336">
      <w:bodyDiv w:val="1"/>
      <w:marLeft w:val="0"/>
      <w:marRight w:val="0"/>
      <w:marTop w:val="0"/>
      <w:marBottom w:val="0"/>
      <w:divBdr>
        <w:top w:val="none" w:sz="0" w:space="0" w:color="auto"/>
        <w:left w:val="none" w:sz="0" w:space="0" w:color="auto"/>
        <w:bottom w:val="none" w:sz="0" w:space="0" w:color="auto"/>
        <w:right w:val="none" w:sz="0" w:space="0" w:color="auto"/>
      </w:divBdr>
    </w:div>
    <w:div w:id="990329799">
      <w:bodyDiv w:val="1"/>
      <w:marLeft w:val="0"/>
      <w:marRight w:val="0"/>
      <w:marTop w:val="0"/>
      <w:marBottom w:val="0"/>
      <w:divBdr>
        <w:top w:val="none" w:sz="0" w:space="0" w:color="auto"/>
        <w:left w:val="none" w:sz="0" w:space="0" w:color="auto"/>
        <w:bottom w:val="none" w:sz="0" w:space="0" w:color="auto"/>
        <w:right w:val="none" w:sz="0" w:space="0" w:color="auto"/>
      </w:divBdr>
    </w:div>
    <w:div w:id="1186098090">
      <w:bodyDiv w:val="1"/>
      <w:marLeft w:val="0"/>
      <w:marRight w:val="0"/>
      <w:marTop w:val="0"/>
      <w:marBottom w:val="0"/>
      <w:divBdr>
        <w:top w:val="none" w:sz="0" w:space="0" w:color="auto"/>
        <w:left w:val="none" w:sz="0" w:space="0" w:color="auto"/>
        <w:bottom w:val="none" w:sz="0" w:space="0" w:color="auto"/>
        <w:right w:val="none" w:sz="0" w:space="0" w:color="auto"/>
      </w:divBdr>
    </w:div>
    <w:div w:id="1207335694">
      <w:bodyDiv w:val="1"/>
      <w:marLeft w:val="0"/>
      <w:marRight w:val="0"/>
      <w:marTop w:val="0"/>
      <w:marBottom w:val="0"/>
      <w:divBdr>
        <w:top w:val="none" w:sz="0" w:space="0" w:color="auto"/>
        <w:left w:val="none" w:sz="0" w:space="0" w:color="auto"/>
        <w:bottom w:val="none" w:sz="0" w:space="0" w:color="auto"/>
        <w:right w:val="none" w:sz="0" w:space="0" w:color="auto"/>
      </w:divBdr>
    </w:div>
    <w:div w:id="1516386992">
      <w:bodyDiv w:val="1"/>
      <w:marLeft w:val="0"/>
      <w:marRight w:val="0"/>
      <w:marTop w:val="0"/>
      <w:marBottom w:val="0"/>
      <w:divBdr>
        <w:top w:val="none" w:sz="0" w:space="0" w:color="auto"/>
        <w:left w:val="none" w:sz="0" w:space="0" w:color="auto"/>
        <w:bottom w:val="none" w:sz="0" w:space="0" w:color="auto"/>
        <w:right w:val="none" w:sz="0" w:space="0" w:color="auto"/>
      </w:divBdr>
    </w:div>
    <w:div w:id="209913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1C804-76C0-4C73-A586-CAB7B736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1186</Words>
  <Characters>7472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8</cp:revision>
  <cp:lastPrinted>2018-02-13T09:32:00Z</cp:lastPrinted>
  <dcterms:created xsi:type="dcterms:W3CDTF">2022-11-08T19:40:00Z</dcterms:created>
  <dcterms:modified xsi:type="dcterms:W3CDTF">2024-09-18T05:29:00Z</dcterms:modified>
</cp:coreProperties>
</file>