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4433570</wp:posOffset>
            </wp:positionH>
            <wp:positionV relativeFrom="page">
              <wp:posOffset>854710</wp:posOffset>
            </wp:positionV>
            <wp:extent cx="1976400" cy="507600"/>
            <wp:effectExtent l="0" t="0" r="0" b="635"/>
            <wp:wrapNone/>
            <wp:docPr id="289420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2088" name="Grafik 289420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0"/>
          <w:szCs w:val="20"/>
        </w:rPr>
        <w:t xml:space="preserve">Praktikumsamt </w:t>
      </w:r>
    </w:p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PH Weingarten</w:t>
      </w:r>
    </w:p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Kirchplatz 2</w:t>
      </w:r>
    </w:p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88250 Weingarten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Formblatt für Beratungsgespräche im ISP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Student/in: __________________________________________________________________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ISP-Ausbildungsschule: _____________________________________________________________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 Zeit: ________________ Ort: 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 der beteiligten Personen: ______________________________________________________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Anlass des Gesprächs: </w:t>
      </w:r>
      <w:r>
        <w:rPr>
          <w:rFonts w:ascii="Arial" w:hAnsi="Arial" w:cs="Arial"/>
        </w:rPr>
        <w:t>________________________________________________________</w:t>
      </w:r>
    </w:p>
    <w:p>
      <w:pPr>
        <w:spacing w:line="240" w:lineRule="auto"/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  <w:t xml:space="preserve">Benennung und kurze Erläuterung der bestehenden Problemfelder: </w:t>
            </w: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  <w:lastRenderedPageBreak/>
              <w:t xml:space="preserve">Getroffene Zielvereinbarungen: </w:t>
            </w: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Grundlagen des Gesprächs sind die im Modulhandbuch formulierten Kompetenzen.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Datum, Unterschrift Student/in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6"/>
          <w:szCs w:val="16"/>
        </w:rPr>
        <w:tab/>
        <w:t>Datum, Unterschrift Ausbildungsberater/in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Datum, Unterschrift Hochschullehrkraft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Datum, Unterschrift Mentor/in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Datum, Unterschrift</w:t>
      </w:r>
      <w:r>
        <w:rPr>
          <w:rFonts w:ascii="Arial" w:hAnsi="Arial" w:cs="Arial"/>
          <w:sz w:val="16"/>
          <w:szCs w:val="16"/>
        </w:rPr>
        <w:tab/>
        <w:t>Hochschullehrkraft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Datum, Unterschrift Mentor/in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2F65-FCF0-4557-A632-6802B6D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Weingarten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Berger-Thiel Carla</dc:creator>
  <cp:keywords/>
  <cp:lastModifiedBy>Pfantzer, Nicole</cp:lastModifiedBy>
  <cp:revision>2</cp:revision>
  <cp:lastPrinted>2018-01-31T15:07:00Z</cp:lastPrinted>
  <dcterms:created xsi:type="dcterms:W3CDTF">2024-11-12T07:13:00Z</dcterms:created>
  <dcterms:modified xsi:type="dcterms:W3CDTF">2024-11-12T07:13:00Z</dcterms:modified>
</cp:coreProperties>
</file>